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18A32" w14:textId="77777777" w:rsidR="00870A55" w:rsidRPr="00870A55" w:rsidRDefault="00870A55" w:rsidP="00870A55">
      <w:pPr>
        <w:spacing w:line="360" w:lineRule="auto"/>
        <w:rPr>
          <w:rFonts w:asciiTheme="minorEastAsia" w:hAnsiTheme="minorEastAsia"/>
        </w:rPr>
      </w:pPr>
      <w:r w:rsidRPr="00870A55">
        <w:rPr>
          <w:rFonts w:asciiTheme="minorEastAsia" w:hAnsiTheme="minorEastAsia"/>
        </w:rPr>
        <w:t>附件：</w:t>
      </w:r>
      <w:r w:rsidRPr="00870A55">
        <w:rPr>
          <w:rFonts w:asciiTheme="minorEastAsia" w:hAnsiTheme="minorEastAsia" w:hint="eastAsia"/>
        </w:rPr>
        <w:t>投稿</w:t>
      </w:r>
      <w:r w:rsidRPr="00870A55">
        <w:rPr>
          <w:rFonts w:asciiTheme="minorEastAsia" w:hAnsiTheme="minorEastAsia"/>
        </w:rPr>
        <w:t>模板</w:t>
      </w:r>
    </w:p>
    <w:p w14:paraId="779F3E7F" w14:textId="13D32855" w:rsidR="00DA4F1C" w:rsidRDefault="00DA4F1C" w:rsidP="00870A55">
      <w:pPr>
        <w:spacing w:line="360" w:lineRule="auto"/>
        <w:jc w:val="center"/>
        <w:rPr>
          <w:rFonts w:ascii="黑体" w:eastAsia="黑体" w:hAnsi="黑体"/>
          <w:b/>
          <w:sz w:val="32"/>
          <w:szCs w:val="32"/>
        </w:rPr>
      </w:pPr>
      <w:r>
        <w:rPr>
          <w:rFonts w:ascii="黑体" w:eastAsia="黑体" w:hAnsi="黑体" w:hint="eastAsia"/>
          <w:b/>
          <w:sz w:val="32"/>
          <w:szCs w:val="32"/>
        </w:rPr>
        <w:t>标题：</w:t>
      </w:r>
      <w:r>
        <w:rPr>
          <w:rFonts w:ascii="黑体" w:eastAsia="黑体" w:hAnsi="黑体"/>
          <w:b/>
          <w:sz w:val="32"/>
          <w:szCs w:val="32"/>
        </w:rPr>
        <w:t>第</w:t>
      </w:r>
      <w:r w:rsidR="00E83971">
        <w:rPr>
          <w:rFonts w:ascii="黑体" w:eastAsia="黑体" w:hAnsi="黑体" w:hint="eastAsia"/>
          <w:b/>
          <w:sz w:val="32"/>
          <w:szCs w:val="32"/>
        </w:rPr>
        <w:t>十六</w:t>
      </w:r>
      <w:r>
        <w:rPr>
          <w:rFonts w:ascii="黑体" w:eastAsia="黑体" w:hAnsi="黑体"/>
          <w:b/>
          <w:sz w:val="32"/>
          <w:szCs w:val="32"/>
        </w:rPr>
        <w:t>届全国分子束外延学术会议</w:t>
      </w:r>
    </w:p>
    <w:p w14:paraId="332D89C5" w14:textId="77777777" w:rsidR="00DA4F1C" w:rsidRDefault="00DA4F1C" w:rsidP="00DA4F1C">
      <w:pPr>
        <w:spacing w:line="360" w:lineRule="auto"/>
        <w:jc w:val="center"/>
        <w:rPr>
          <w:rFonts w:asciiTheme="minorEastAsia" w:hAnsiTheme="minorEastAsia" w:cs="Times New Roman"/>
          <w:sz w:val="28"/>
          <w:szCs w:val="28"/>
        </w:rPr>
      </w:pPr>
      <w:r>
        <w:rPr>
          <w:rFonts w:asciiTheme="minorEastAsia" w:hAnsiTheme="minorEastAsia" w:hint="eastAsia"/>
          <w:sz w:val="28"/>
          <w:szCs w:val="28"/>
        </w:rPr>
        <w:t>作者</w:t>
      </w:r>
      <w:r>
        <w:rPr>
          <w:rFonts w:asciiTheme="minorEastAsia" w:hAnsiTheme="minorEastAsia" w:hint="eastAsia"/>
          <w:sz w:val="28"/>
          <w:szCs w:val="28"/>
          <w:vertAlign w:val="superscript"/>
        </w:rPr>
        <w:t>1</w:t>
      </w:r>
      <w:r>
        <w:rPr>
          <w:rFonts w:asciiTheme="minorEastAsia" w:hAnsiTheme="minorEastAsia" w:hint="eastAsia"/>
          <w:sz w:val="28"/>
          <w:szCs w:val="28"/>
        </w:rPr>
        <w:t>，作者</w:t>
      </w:r>
      <w:r>
        <w:rPr>
          <w:rFonts w:asciiTheme="minorEastAsia" w:hAnsiTheme="minorEastAsia" w:hint="eastAsia"/>
          <w:sz w:val="28"/>
          <w:szCs w:val="28"/>
          <w:vertAlign w:val="superscript"/>
        </w:rPr>
        <w:t>2</w:t>
      </w:r>
      <w:r>
        <w:rPr>
          <w:rFonts w:asciiTheme="minorEastAsia" w:hAnsiTheme="minorEastAsia" w:hint="eastAsia"/>
          <w:sz w:val="28"/>
          <w:szCs w:val="28"/>
        </w:rPr>
        <w:t>，</w:t>
      </w:r>
      <w:r>
        <w:rPr>
          <w:rFonts w:asciiTheme="minorEastAsia" w:hAnsiTheme="minorEastAsia"/>
          <w:sz w:val="28"/>
          <w:szCs w:val="28"/>
        </w:rPr>
        <w:t>作者</w:t>
      </w:r>
      <w:r>
        <w:rPr>
          <w:rFonts w:asciiTheme="minorEastAsia" w:hAnsiTheme="minorEastAsia" w:hint="eastAsia"/>
          <w:sz w:val="28"/>
          <w:szCs w:val="28"/>
          <w:vertAlign w:val="superscript"/>
        </w:rPr>
        <w:t>1*</w:t>
      </w:r>
    </w:p>
    <w:p w14:paraId="750B1950" w14:textId="77777777" w:rsidR="00DA4F1C" w:rsidRPr="00E83971" w:rsidRDefault="00DA4F1C" w:rsidP="00DA4F1C">
      <w:pPr>
        <w:spacing w:line="360" w:lineRule="auto"/>
        <w:jc w:val="center"/>
        <w:rPr>
          <w:rFonts w:asciiTheme="minorEastAsia" w:hAnsiTheme="minorEastAsia"/>
          <w:i/>
          <w:iCs/>
        </w:rPr>
      </w:pPr>
      <w:r w:rsidRPr="00E83971">
        <w:rPr>
          <w:rFonts w:asciiTheme="minorEastAsia" w:hAnsiTheme="minorEastAsia" w:hint="eastAsia"/>
          <w:i/>
          <w:iCs/>
          <w:vertAlign w:val="superscript"/>
        </w:rPr>
        <w:t>1</w:t>
      </w:r>
      <w:r w:rsidRPr="00E83971">
        <w:rPr>
          <w:rFonts w:asciiTheme="minorEastAsia" w:hAnsiTheme="minorEastAsia" w:hint="eastAsia"/>
          <w:i/>
          <w:iCs/>
        </w:rPr>
        <w:t>单位</w:t>
      </w:r>
    </w:p>
    <w:p w14:paraId="45D70E98" w14:textId="77777777" w:rsidR="00DA4F1C" w:rsidRPr="00E83971" w:rsidRDefault="00DA4F1C" w:rsidP="00DA4F1C">
      <w:pPr>
        <w:spacing w:line="360" w:lineRule="auto"/>
        <w:jc w:val="center"/>
        <w:rPr>
          <w:rFonts w:asciiTheme="minorEastAsia" w:hAnsiTheme="minorEastAsia"/>
          <w:i/>
          <w:iCs/>
        </w:rPr>
      </w:pPr>
      <w:r w:rsidRPr="00E83971">
        <w:rPr>
          <w:rFonts w:asciiTheme="minorEastAsia" w:hAnsiTheme="minorEastAsia"/>
          <w:i/>
          <w:iCs/>
          <w:vertAlign w:val="superscript"/>
        </w:rPr>
        <w:t>2</w:t>
      </w:r>
      <w:r w:rsidRPr="00E83971">
        <w:rPr>
          <w:rFonts w:asciiTheme="minorEastAsia" w:hAnsiTheme="minorEastAsia" w:hint="eastAsia"/>
          <w:i/>
          <w:iCs/>
        </w:rPr>
        <w:t>单位</w:t>
      </w:r>
    </w:p>
    <w:p w14:paraId="6657B2DC" w14:textId="77777777" w:rsidR="00DA4F1C" w:rsidRDefault="00DA4F1C" w:rsidP="00DA4F1C">
      <w:pPr>
        <w:spacing w:line="360" w:lineRule="auto"/>
        <w:jc w:val="center"/>
        <w:rPr>
          <w:rFonts w:asciiTheme="minorEastAsia" w:hAnsiTheme="minorEastAsia" w:cs="Times New Roman"/>
        </w:rPr>
      </w:pPr>
      <w:bookmarkStart w:id="0" w:name="OLE_LINK6"/>
      <w:bookmarkStart w:id="1" w:name="OLE_LINK5"/>
      <w:r>
        <w:rPr>
          <w:rFonts w:asciiTheme="minorEastAsia" w:hAnsiTheme="minorEastAsia" w:cs="Times New Roman"/>
          <w:vertAlign w:val="superscript"/>
        </w:rPr>
        <w:t>*</w:t>
      </w:r>
      <w:r>
        <w:rPr>
          <w:rFonts w:asciiTheme="minorEastAsia" w:hAnsiTheme="minorEastAsia" w:cs="Times New Roman" w:hint="eastAsia"/>
        </w:rPr>
        <w:t>通讯</w:t>
      </w:r>
      <w:r>
        <w:rPr>
          <w:rFonts w:asciiTheme="minorEastAsia" w:hAnsiTheme="minorEastAsia" w:cs="Times New Roman"/>
        </w:rPr>
        <w:t>作者</w:t>
      </w:r>
      <w:r>
        <w:rPr>
          <w:rFonts w:asciiTheme="minorEastAsia" w:hAnsiTheme="minorEastAsia" w:cs="Times New Roman" w:hint="eastAsia"/>
        </w:rPr>
        <w:t>:</w:t>
      </w:r>
      <w:bookmarkEnd w:id="0"/>
      <w:bookmarkEnd w:id="1"/>
      <w:r>
        <w:rPr>
          <w:rFonts w:asciiTheme="minorEastAsia" w:hAnsiTheme="minorEastAsia"/>
        </w:rPr>
        <w:t xml:space="preserve"> 123456@</w:t>
      </w:r>
      <w:r>
        <w:rPr>
          <w:rFonts w:asciiTheme="minorEastAsia" w:hAnsiTheme="minorEastAsia" w:hint="eastAsia"/>
        </w:rPr>
        <w:t>xxx.xxx.xxx</w:t>
      </w:r>
    </w:p>
    <w:p w14:paraId="3D5E40AA" w14:textId="3D63624B" w:rsidR="00BB721A" w:rsidRDefault="00A327AB" w:rsidP="00A327AB">
      <w:pPr>
        <w:tabs>
          <w:tab w:val="left" w:pos="8628"/>
        </w:tabs>
        <w:spacing w:line="360" w:lineRule="auto"/>
        <w:ind w:firstLineChars="200" w:firstLine="420"/>
        <w:rPr>
          <w:rFonts w:asciiTheme="minorEastAsia" w:hAnsiTheme="minorEastAsia"/>
        </w:rPr>
      </w:pPr>
      <w:r>
        <w:rPr>
          <w:rFonts w:asciiTheme="minorEastAsia" w:hAnsiTheme="minorEastAsia"/>
        </w:rPr>
        <w:tab/>
      </w:r>
    </w:p>
    <w:p w14:paraId="6A2C9DE6" w14:textId="6907BC91" w:rsidR="00E83971" w:rsidRDefault="00BB721A" w:rsidP="00DA4F1C">
      <w:pPr>
        <w:spacing w:line="360" w:lineRule="auto"/>
        <w:ind w:firstLineChars="200" w:firstLine="422"/>
        <w:rPr>
          <w:rFonts w:asciiTheme="minorEastAsia" w:hAnsiTheme="minorEastAsia"/>
        </w:rPr>
      </w:pPr>
      <w:r w:rsidRPr="00BB721A">
        <w:rPr>
          <w:rFonts w:asciiTheme="minorEastAsia" w:hAnsiTheme="minorEastAsia" w:hint="eastAsia"/>
          <w:b/>
          <w:bCs/>
        </w:rPr>
        <w:t>摘要：</w:t>
      </w:r>
      <w:r w:rsidR="00E83971" w:rsidRPr="00E83971">
        <w:rPr>
          <w:rFonts w:asciiTheme="minorEastAsia" w:hAnsiTheme="minorEastAsia" w:hint="eastAsia"/>
        </w:rPr>
        <w:t>全国分子束外延学术会议是每两年举办一次的全国性学术会议。会议宗旨是展示我国在分子束外延（MBE）及其相关领域的新进展、新动态、新成果，交流和探讨我国分子束外延发展中存在的问题和未来的发展方向，拓宽分子束外延的应用领域，为从事分子束外延技术以及相关材料和器件研究的科研人员提供相互了解和交流的机会，同时也为分子束外延相关的上下游产业提供信息沟通和宣传的渠道，从而促进我国分子束外延技术及其相关领域科学技术的发展。</w:t>
      </w:r>
    </w:p>
    <w:p w14:paraId="29166C02" w14:textId="1F009835" w:rsidR="001B17F4" w:rsidRDefault="001B17F4" w:rsidP="001B17F4">
      <w:pPr>
        <w:spacing w:line="360" w:lineRule="auto"/>
        <w:ind w:firstLineChars="200" w:firstLine="420"/>
        <w:jc w:val="center"/>
        <w:rPr>
          <w:rFonts w:asciiTheme="minorEastAsia" w:hAnsiTheme="minorEastAsia"/>
        </w:rPr>
      </w:pPr>
      <w:r>
        <w:rPr>
          <w:rFonts w:asciiTheme="minorEastAsia" w:hAnsiTheme="minorEastAsia" w:hint="eastAsia"/>
          <w:noProof/>
        </w:rPr>
        <w:drawing>
          <wp:inline distT="0" distB="0" distL="0" distR="0" wp14:anchorId="5B68EAAA" wp14:editId="53361AA5">
            <wp:extent cx="1790700" cy="1764171"/>
            <wp:effectExtent l="0" t="0" r="0" b="7620"/>
            <wp:docPr id="20144097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385" cy="1776668"/>
                    </a:xfrm>
                    <a:prstGeom prst="rect">
                      <a:avLst/>
                    </a:prstGeom>
                    <a:noFill/>
                  </pic:spPr>
                </pic:pic>
              </a:graphicData>
            </a:graphic>
          </wp:inline>
        </w:drawing>
      </w:r>
    </w:p>
    <w:p w14:paraId="3992FB8A" w14:textId="3953AFBC" w:rsidR="00DA4F1C" w:rsidRPr="001B17F4" w:rsidRDefault="001B17F4" w:rsidP="001B17F4">
      <w:pPr>
        <w:spacing w:line="360" w:lineRule="auto"/>
        <w:ind w:firstLineChars="200" w:firstLine="420"/>
        <w:jc w:val="center"/>
        <w:rPr>
          <w:rFonts w:asciiTheme="minorEastAsia" w:eastAsiaTheme="minorEastAsia" w:hAnsiTheme="minorEastAsia"/>
          <w:szCs w:val="21"/>
        </w:rPr>
      </w:pPr>
      <w:r w:rsidRPr="001B17F4">
        <w:rPr>
          <w:rFonts w:asciiTheme="minorEastAsia" w:eastAsiaTheme="minorEastAsia" w:hAnsiTheme="minorEastAsia" w:hint="eastAsia"/>
          <w:szCs w:val="21"/>
        </w:rPr>
        <w:t xml:space="preserve">Fig1. </w:t>
      </w:r>
      <w:r w:rsidR="000C6259">
        <w:rPr>
          <w:rFonts w:asciiTheme="minorEastAsia" w:eastAsiaTheme="minorEastAsia" w:hAnsiTheme="minorEastAsia" w:hint="eastAsia"/>
          <w:szCs w:val="21"/>
        </w:rPr>
        <w:t>金刚石型</w:t>
      </w:r>
      <w:bookmarkStart w:id="2" w:name="_GoBack"/>
      <w:bookmarkEnd w:id="2"/>
      <w:r w:rsidR="000C6259">
        <w:rPr>
          <w:rFonts w:asciiTheme="minorEastAsia" w:eastAsiaTheme="minorEastAsia" w:hAnsiTheme="minorEastAsia" w:hint="eastAsia"/>
          <w:szCs w:val="21"/>
        </w:rPr>
        <w:t>结构晶胞</w:t>
      </w:r>
      <w:r w:rsidRPr="001B17F4">
        <w:rPr>
          <w:rFonts w:asciiTheme="minorEastAsia" w:eastAsiaTheme="minorEastAsia" w:hAnsiTheme="minorEastAsia" w:hint="eastAsia"/>
          <w:szCs w:val="21"/>
        </w:rPr>
        <w:t>示意图</w:t>
      </w:r>
    </w:p>
    <w:p w14:paraId="6C6EEEB4" w14:textId="643CE951" w:rsidR="00BB721A" w:rsidRPr="00BB721A" w:rsidRDefault="00BB721A" w:rsidP="00DA4F1C">
      <w:pPr>
        <w:spacing w:line="360" w:lineRule="auto"/>
        <w:ind w:firstLineChars="200" w:firstLine="422"/>
        <w:rPr>
          <w:rFonts w:asciiTheme="minorEastAsia" w:hAnsiTheme="minorEastAsia"/>
          <w:b/>
          <w:bCs/>
          <w:color w:val="EE0000"/>
        </w:rPr>
      </w:pPr>
    </w:p>
    <w:p w14:paraId="56C8AE47" w14:textId="0FCFA4BE" w:rsidR="00DA4F1C" w:rsidRPr="000C6259" w:rsidRDefault="00DA4F1C" w:rsidP="00DA4F1C">
      <w:pPr>
        <w:spacing w:line="360" w:lineRule="auto"/>
        <w:ind w:firstLineChars="200" w:firstLine="422"/>
        <w:rPr>
          <w:rFonts w:asciiTheme="minorEastAsia" w:hAnsiTheme="minorEastAsia"/>
          <w:b/>
          <w:color w:val="FF0000"/>
          <w:u w:val="single"/>
        </w:rPr>
      </w:pPr>
      <w:r>
        <w:rPr>
          <w:rFonts w:asciiTheme="minorEastAsia" w:hAnsiTheme="minorEastAsia" w:hint="eastAsia"/>
          <w:b/>
          <w:color w:val="FF0000"/>
        </w:rPr>
        <w:t>论文摘要需注明论文题目、作者姓名、单位、通讯地址、主要结果等。</w:t>
      </w:r>
      <w:r>
        <w:rPr>
          <w:rFonts w:asciiTheme="minorEastAsia" w:hAnsiTheme="minorEastAsia" w:hint="eastAsia"/>
          <w:b/>
          <w:color w:val="FF0000"/>
          <w:u w:val="single"/>
        </w:rPr>
        <w:t>论文摘要编辑采用A4页面，标题用三号黑体，作者用四号字，</w:t>
      </w:r>
      <w:proofErr w:type="gramStart"/>
      <w:r>
        <w:rPr>
          <w:rFonts w:asciiTheme="minorEastAsia" w:hAnsiTheme="minorEastAsia" w:hint="eastAsia"/>
          <w:b/>
          <w:color w:val="FF0000"/>
          <w:u w:val="single"/>
        </w:rPr>
        <w:t>其余用</w:t>
      </w:r>
      <w:proofErr w:type="gramEnd"/>
      <w:r>
        <w:rPr>
          <w:rFonts w:asciiTheme="minorEastAsia" w:hAnsiTheme="minorEastAsia" w:hint="eastAsia"/>
          <w:b/>
          <w:color w:val="FF0000"/>
          <w:u w:val="single"/>
        </w:rPr>
        <w:t>五号字，除标题外字体统一用宋体，包括图标在内每篇论文摘要不超过2个页面。会议统一接受电子文档（word</w:t>
      </w:r>
      <w:r>
        <w:rPr>
          <w:rFonts w:asciiTheme="minorEastAsia" w:hAnsiTheme="minorEastAsia"/>
          <w:b/>
          <w:color w:val="FF0000"/>
          <w:u w:val="single"/>
        </w:rPr>
        <w:t xml:space="preserve"> </w:t>
      </w:r>
      <w:r>
        <w:rPr>
          <w:rFonts w:asciiTheme="minorEastAsia" w:hAnsiTheme="minorEastAsia" w:hint="eastAsia"/>
          <w:b/>
          <w:color w:val="FF0000"/>
          <w:u w:val="single"/>
        </w:rPr>
        <w:t>格式</w:t>
      </w:r>
      <w:r>
        <w:rPr>
          <w:rFonts w:asciiTheme="minorEastAsia" w:hAnsiTheme="minorEastAsia"/>
          <w:b/>
          <w:color w:val="FF0000"/>
          <w:u w:val="single"/>
        </w:rPr>
        <w:t>）</w:t>
      </w:r>
      <w:r>
        <w:rPr>
          <w:rFonts w:asciiTheme="minorEastAsia" w:hAnsiTheme="minorEastAsia" w:hint="eastAsia"/>
          <w:b/>
          <w:color w:val="FF0000"/>
          <w:u w:val="single"/>
        </w:rPr>
        <w:t>投稿。</w:t>
      </w:r>
      <w:r w:rsidR="000C6259" w:rsidRPr="000C6259">
        <w:rPr>
          <w:rFonts w:asciiTheme="minorEastAsia" w:hAnsiTheme="minorEastAsia" w:hint="eastAsia"/>
          <w:b/>
          <w:bCs/>
          <w:color w:val="EE0000"/>
          <w:u w:val="single"/>
        </w:rPr>
        <w:t>上述内容（包括全部图文信息）不得涉及国家秘密信息、工作秘密信息、商业秘密信息，且</w:t>
      </w:r>
      <w:proofErr w:type="gramStart"/>
      <w:r w:rsidR="000C6259" w:rsidRPr="000C6259">
        <w:rPr>
          <w:rFonts w:asciiTheme="minorEastAsia" w:hAnsiTheme="minorEastAsia" w:hint="eastAsia"/>
          <w:b/>
          <w:bCs/>
          <w:color w:val="EE0000"/>
          <w:u w:val="single"/>
        </w:rPr>
        <w:t>不</w:t>
      </w:r>
      <w:proofErr w:type="gramEnd"/>
      <w:r w:rsidR="000C6259" w:rsidRPr="000C6259">
        <w:rPr>
          <w:rFonts w:asciiTheme="minorEastAsia" w:hAnsiTheme="minorEastAsia" w:hint="eastAsia"/>
          <w:b/>
          <w:bCs/>
          <w:color w:val="EE0000"/>
          <w:u w:val="single"/>
        </w:rPr>
        <w:t>含有敏感信息，可以公开发表。</w:t>
      </w:r>
    </w:p>
    <w:p w14:paraId="5BF7C991" w14:textId="77777777" w:rsidR="00A327AB" w:rsidRDefault="00A327AB" w:rsidP="00DA4F1C">
      <w:pPr>
        <w:spacing w:line="360" w:lineRule="auto"/>
        <w:ind w:firstLineChars="200" w:firstLine="422"/>
        <w:rPr>
          <w:rFonts w:asciiTheme="minorEastAsia" w:hAnsiTheme="minorEastAsia"/>
          <w:b/>
          <w:color w:val="FF0000"/>
          <w:u w:val="single"/>
        </w:rPr>
      </w:pPr>
    </w:p>
    <w:p w14:paraId="53B1FF04" w14:textId="211156BF" w:rsidR="00DA4F1C" w:rsidRDefault="00DA4F1C" w:rsidP="00DA4F1C">
      <w:pPr>
        <w:spacing w:line="360" w:lineRule="auto"/>
        <w:rPr>
          <w:rFonts w:asciiTheme="minorEastAsia" w:eastAsiaTheme="minorEastAsia" w:hAnsiTheme="minorEastAsia"/>
        </w:rPr>
      </w:pPr>
      <w:r>
        <w:rPr>
          <w:rFonts w:asciiTheme="minorEastAsia" w:hAnsiTheme="minorEastAsia" w:cs="Times New Roman"/>
        </w:rPr>
        <w:t>参考文献</w:t>
      </w:r>
      <w:r w:rsidR="00870A55">
        <w:rPr>
          <w:rFonts w:ascii="Times New Roman" w:hAnsi="Times New Roman" w:cs="Times New Roman"/>
        </w:rPr>
        <w:t>(GB</w:t>
      </w:r>
      <w:r w:rsidR="00870A55">
        <w:rPr>
          <w:rFonts w:ascii="Times New Roman" w:hAnsi="Times New Roman" w:cs="Times New Roman" w:hint="eastAsia"/>
        </w:rPr>
        <w:t xml:space="preserve">/T </w:t>
      </w:r>
      <w:r w:rsidR="00870A55">
        <w:rPr>
          <w:rFonts w:ascii="Times New Roman" w:hAnsi="Times New Roman" w:cs="Times New Roman"/>
        </w:rPr>
        <w:t>7714)</w:t>
      </w:r>
      <w:r>
        <w:rPr>
          <w:rFonts w:asciiTheme="minorEastAsia" w:eastAsiaTheme="minorEastAsia" w:hAnsiTheme="minorEastAsia" w:cs="Times New Roman" w:hint="eastAsia"/>
        </w:rPr>
        <w:t>：</w:t>
      </w:r>
    </w:p>
    <w:p w14:paraId="51BA4E44" w14:textId="4FC2F940" w:rsidR="00DA4F1C" w:rsidRDefault="00870A55" w:rsidP="00DA4F1C">
      <w:pPr>
        <w:spacing w:line="360" w:lineRule="auto"/>
        <w:rPr>
          <w:rFonts w:ascii="Times New Roman" w:hAnsi="Times New Roman" w:cs="Times New Roman"/>
        </w:rPr>
      </w:pPr>
      <w:r>
        <w:rPr>
          <w:rFonts w:ascii="Times New Roman" w:hAnsi="Times New Roman" w:cs="Times New Roman" w:hint="eastAsia"/>
        </w:rPr>
        <w:t xml:space="preserve"> </w:t>
      </w:r>
      <w:r w:rsidR="00DA4F1C">
        <w:rPr>
          <w:rFonts w:ascii="Times New Roman" w:hAnsi="Times New Roman" w:cs="Times New Roman" w:hint="eastAsia"/>
        </w:rPr>
        <w:t>[</w:t>
      </w:r>
      <w:r>
        <w:rPr>
          <w:rFonts w:ascii="Times New Roman" w:hAnsi="Times New Roman" w:cs="Times New Roman"/>
        </w:rPr>
        <w:t>1</w:t>
      </w:r>
      <w:r w:rsidR="00DA4F1C">
        <w:rPr>
          <w:rFonts w:ascii="Times New Roman" w:hAnsi="Times New Roman" w:cs="Times New Roman" w:hint="eastAsia"/>
        </w:rPr>
        <w:t>]</w:t>
      </w:r>
      <w:r w:rsidR="00DA4F1C">
        <w:rPr>
          <w:rFonts w:ascii="Times New Roman" w:hAnsi="Times New Roman" w:cs="Times New Roman"/>
        </w:rPr>
        <w:t xml:space="preserve"> </w:t>
      </w:r>
      <w:proofErr w:type="spellStart"/>
      <w:r w:rsidR="00E56C36" w:rsidRPr="00E56C36">
        <w:rPr>
          <w:rFonts w:ascii="Times New Roman" w:hAnsi="Times New Roman" w:cs="Times New Roman"/>
        </w:rPr>
        <w:t>Shing</w:t>
      </w:r>
      <w:proofErr w:type="spellEnd"/>
      <w:r w:rsidR="00E56C36" w:rsidRPr="00E56C36">
        <w:rPr>
          <w:rFonts w:ascii="Times New Roman" w:hAnsi="Times New Roman" w:cs="Times New Roman"/>
        </w:rPr>
        <w:t xml:space="preserve"> A M, </w:t>
      </w:r>
      <w:proofErr w:type="spellStart"/>
      <w:r w:rsidR="00E56C36" w:rsidRPr="00E56C36">
        <w:rPr>
          <w:rFonts w:ascii="Times New Roman" w:hAnsi="Times New Roman" w:cs="Times New Roman"/>
        </w:rPr>
        <w:t>Tolstova</w:t>
      </w:r>
      <w:proofErr w:type="spellEnd"/>
      <w:r w:rsidR="00E56C36" w:rsidRPr="00E56C36">
        <w:rPr>
          <w:rFonts w:ascii="Times New Roman" w:hAnsi="Times New Roman" w:cs="Times New Roman"/>
        </w:rPr>
        <w:t xml:space="preserve"> Y, Lewis N S, et al. Growth of Epitaxial ZnSn</w:t>
      </w:r>
      <w:r w:rsidR="00E56C36" w:rsidRPr="00E56C36">
        <w:rPr>
          <w:rFonts w:ascii="Times New Roman" w:hAnsi="Times New Roman" w:cs="Times New Roman"/>
          <w:vertAlign w:val="subscript"/>
        </w:rPr>
        <w:t>x</w:t>
      </w:r>
      <w:r w:rsidR="00E56C36" w:rsidRPr="00E56C36">
        <w:rPr>
          <w:rFonts w:ascii="Times New Roman" w:hAnsi="Times New Roman" w:cs="Times New Roman"/>
        </w:rPr>
        <w:t>Ge</w:t>
      </w:r>
      <w:r w:rsidR="00E56C36" w:rsidRPr="00E56C36">
        <w:rPr>
          <w:rFonts w:ascii="Times New Roman" w:hAnsi="Times New Roman" w:cs="Times New Roman"/>
          <w:vertAlign w:val="subscript"/>
        </w:rPr>
        <w:t>1− x</w:t>
      </w:r>
      <w:r w:rsidR="00E56C36" w:rsidRPr="00E56C36">
        <w:rPr>
          <w:rFonts w:ascii="Times New Roman" w:hAnsi="Times New Roman" w:cs="Times New Roman"/>
        </w:rPr>
        <w:t>N</w:t>
      </w:r>
      <w:r w:rsidR="00E56C36" w:rsidRPr="00E56C36">
        <w:rPr>
          <w:rFonts w:ascii="Times New Roman" w:hAnsi="Times New Roman" w:cs="Times New Roman"/>
          <w:vertAlign w:val="subscript"/>
        </w:rPr>
        <w:t>2</w:t>
      </w:r>
      <w:r w:rsidR="00E56C36" w:rsidRPr="00E56C36">
        <w:rPr>
          <w:rFonts w:ascii="Times New Roman" w:hAnsi="Times New Roman" w:cs="Times New Roman"/>
        </w:rPr>
        <w:t xml:space="preserve"> Alloys by MBE[J]. Scientific Reports, 2017, 7(1): 11990.</w:t>
      </w:r>
    </w:p>
    <w:p w14:paraId="1A014F23" w14:textId="0CA2772F" w:rsidR="00DA4F1C" w:rsidRPr="00DA4F1C" w:rsidRDefault="00DA4F1C" w:rsidP="00A327AB">
      <w:pPr>
        <w:spacing w:line="360" w:lineRule="auto"/>
        <w:rPr>
          <w:rFonts w:ascii="仿宋" w:eastAsia="仿宋" w:hAnsi="仿宋"/>
          <w:b/>
          <w:sz w:val="24"/>
          <w:szCs w:val="24"/>
        </w:rPr>
      </w:pPr>
      <w:r>
        <w:rPr>
          <w:rFonts w:ascii="Times New Roman" w:hAnsi="Times New Roman" w:cs="Times New Roman" w:hint="eastAsia"/>
        </w:rPr>
        <w:t>[</w:t>
      </w:r>
      <w:r w:rsidR="00870A55">
        <w:rPr>
          <w:rFonts w:ascii="Times New Roman" w:hAnsi="Times New Roman" w:cs="Times New Roman"/>
        </w:rPr>
        <w:t>2</w:t>
      </w:r>
      <w:r>
        <w:rPr>
          <w:rFonts w:ascii="Times New Roman" w:hAnsi="Times New Roman" w:cs="Times New Roman" w:hint="eastAsia"/>
        </w:rPr>
        <w:t xml:space="preserve">] </w:t>
      </w:r>
      <w:r w:rsidR="00E56C36" w:rsidRPr="00E56C36">
        <w:rPr>
          <w:rFonts w:ascii="Times New Roman" w:hAnsi="Times New Roman" w:cs="Times New Roman"/>
        </w:rPr>
        <w:t>Lee J H, Luo G, Tung I C, et al. Dynamic layer rearrangement during growth of layered oxide films by molecular beam epitaxy[J]. Nature materials, 2014, 13(9): 879-883.</w:t>
      </w:r>
    </w:p>
    <w:sectPr w:rsidR="00DA4F1C" w:rsidRPr="00DA4F1C" w:rsidSect="00506E87">
      <w:headerReference w:type="default" r:id="rId9"/>
      <w:pgSz w:w="11906" w:h="16838"/>
      <w:pgMar w:top="1440" w:right="1077" w:bottom="851" w:left="1077" w:header="1077" w:footer="11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CEA7" w14:textId="77777777" w:rsidR="002445F1" w:rsidRDefault="002445F1">
      <w:r>
        <w:separator/>
      </w:r>
    </w:p>
  </w:endnote>
  <w:endnote w:type="continuationSeparator" w:id="0">
    <w:p w14:paraId="4CC3E93C" w14:textId="77777777" w:rsidR="002445F1" w:rsidRDefault="0024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0C372" w14:textId="77777777" w:rsidR="002445F1" w:rsidRDefault="002445F1">
      <w:r>
        <w:separator/>
      </w:r>
    </w:p>
  </w:footnote>
  <w:footnote w:type="continuationSeparator" w:id="0">
    <w:p w14:paraId="1E1A4B92" w14:textId="77777777" w:rsidR="002445F1" w:rsidRDefault="0024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9FB7" w14:textId="04A217A8" w:rsidR="00870A55" w:rsidRDefault="00870A55">
    <w:pPr>
      <w:pStyle w:val="a5"/>
    </w:pPr>
    <w:r>
      <w:rPr>
        <w:noProof/>
      </w:rPr>
      <w:drawing>
        <wp:anchor distT="0" distB="0" distL="114300" distR="114300" simplePos="0" relativeHeight="251658240" behindDoc="0" locked="0" layoutInCell="1" allowOverlap="1" wp14:anchorId="2B7073A2" wp14:editId="4FEB1B8C">
          <wp:simplePos x="0" y="0"/>
          <wp:positionH relativeFrom="column">
            <wp:posOffset>-688340</wp:posOffset>
          </wp:positionH>
          <wp:positionV relativeFrom="paragraph">
            <wp:posOffset>-672465</wp:posOffset>
          </wp:positionV>
          <wp:extent cx="7565199" cy="90487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头图3.png"/>
                  <pic:cNvPicPr/>
                </pic:nvPicPr>
                <pic:blipFill rotWithShape="1">
                  <a:blip r:embed="rId1">
                    <a:extLst>
                      <a:ext uri="{28A0092B-C50C-407E-A947-70E740481C1C}">
                        <a14:useLocalDpi xmlns:a14="http://schemas.microsoft.com/office/drawing/2010/main" val="0"/>
                      </a:ext>
                    </a:extLst>
                  </a:blip>
                  <a:srcRect b="2797"/>
                  <a:stretch/>
                </pic:blipFill>
                <pic:spPr bwMode="auto">
                  <a:xfrm>
                    <a:off x="0" y="0"/>
                    <a:ext cx="7565199" cy="9048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01"/>
    <w:rsid w:val="00011A92"/>
    <w:rsid w:val="0005170E"/>
    <w:rsid w:val="00070024"/>
    <w:rsid w:val="000A5261"/>
    <w:rsid w:val="000C6259"/>
    <w:rsid w:val="000E4AE1"/>
    <w:rsid w:val="00152901"/>
    <w:rsid w:val="001546A8"/>
    <w:rsid w:val="001A1FD9"/>
    <w:rsid w:val="001A45AB"/>
    <w:rsid w:val="001B17F4"/>
    <w:rsid w:val="002445F1"/>
    <w:rsid w:val="002B20B0"/>
    <w:rsid w:val="002E5CA2"/>
    <w:rsid w:val="00350096"/>
    <w:rsid w:val="00370AAE"/>
    <w:rsid w:val="00444639"/>
    <w:rsid w:val="004D1C5C"/>
    <w:rsid w:val="00506E87"/>
    <w:rsid w:val="00527483"/>
    <w:rsid w:val="00534745"/>
    <w:rsid w:val="005F352A"/>
    <w:rsid w:val="006164BA"/>
    <w:rsid w:val="006677DD"/>
    <w:rsid w:val="0067541D"/>
    <w:rsid w:val="00737FDF"/>
    <w:rsid w:val="007814A1"/>
    <w:rsid w:val="007930C6"/>
    <w:rsid w:val="0079365D"/>
    <w:rsid w:val="007D4168"/>
    <w:rsid w:val="00870A55"/>
    <w:rsid w:val="00877062"/>
    <w:rsid w:val="00885630"/>
    <w:rsid w:val="008A6234"/>
    <w:rsid w:val="008D1FBC"/>
    <w:rsid w:val="00977FB8"/>
    <w:rsid w:val="009F19AE"/>
    <w:rsid w:val="00A327AB"/>
    <w:rsid w:val="00B364CF"/>
    <w:rsid w:val="00BA7EC6"/>
    <w:rsid w:val="00BB721A"/>
    <w:rsid w:val="00BF21E1"/>
    <w:rsid w:val="00C82186"/>
    <w:rsid w:val="00D00EF3"/>
    <w:rsid w:val="00DA4F1C"/>
    <w:rsid w:val="00DB2D70"/>
    <w:rsid w:val="00DF0A36"/>
    <w:rsid w:val="00E02694"/>
    <w:rsid w:val="00E56C36"/>
    <w:rsid w:val="00E83971"/>
    <w:rsid w:val="00EA5CD7"/>
    <w:rsid w:val="00F1359C"/>
    <w:rsid w:val="00F22B8C"/>
    <w:rsid w:val="00F8285B"/>
    <w:rsid w:val="00FE0119"/>
    <w:rsid w:val="06AF6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CAC66"/>
  <w15:docId w15:val="{5302631B-49B4-474E-B625-9EC86167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eastAsia="en-US"/>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thilite3">
    <w:name w:val="hithilite3"/>
    <w:basedOn w:val="a0"/>
    <w:rPr>
      <w:shd w:val="clear" w:color="auto" w:fill="FFFF0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rPr>
      <w:sz w:val="18"/>
      <w:szCs w:val="18"/>
    </w:rPr>
  </w:style>
  <w:style w:type="character" w:customStyle="1" w:styleId="HTMLChar">
    <w:name w:val="HTML 预设格式 Char"/>
    <w:basedOn w:val="a0"/>
    <w:link w:val="HTML"/>
    <w:uiPriority w:val="99"/>
    <w:rPr>
      <w:rFonts w:ascii="Courier New" w:hAnsi="Courier New" w:cs="Courier New"/>
      <w:kern w:val="0"/>
      <w:sz w:val="20"/>
      <w:szCs w:val="20"/>
      <w:lang w:eastAsia="en-US"/>
    </w:rPr>
  </w:style>
  <w:style w:type="paragraph" w:customStyle="1" w:styleId="happendixtext">
    <w:name w:val="happendixtext"/>
    <w:basedOn w:val="a"/>
    <w:link w:val="happendixtextChar"/>
    <w:pPr>
      <w:widowControl/>
      <w:spacing w:before="120"/>
      <w:jc w:val="left"/>
    </w:pPr>
    <w:rPr>
      <w:rFonts w:ascii="Times New Roman" w:hAnsi="Times New Roman" w:cs="Times New Roman"/>
      <w:kern w:val="0"/>
      <w:szCs w:val="20"/>
      <w:lang w:eastAsia="en-US"/>
    </w:rPr>
  </w:style>
  <w:style w:type="character" w:customStyle="1" w:styleId="happendixtextChar">
    <w:name w:val="happendixtext Char"/>
    <w:basedOn w:val="a0"/>
    <w:link w:val="happendixtext"/>
    <w:rPr>
      <w:rFonts w:ascii="Times New Roman" w:eastAsia="宋体" w:hAnsi="Times New Roman" w:cs="Times New Roman"/>
      <w:sz w:val="21"/>
    </w:rPr>
  </w:style>
  <w:style w:type="character" w:customStyle="1" w:styleId="Char2">
    <w:name w:val="论坛题目 Char"/>
    <w:link w:val="a7"/>
    <w:rPr>
      <w:b/>
      <w:sz w:val="32"/>
      <w:szCs w:val="24"/>
    </w:rPr>
  </w:style>
  <w:style w:type="paragraph" w:customStyle="1" w:styleId="a7">
    <w:name w:val="论坛题目"/>
    <w:basedOn w:val="a"/>
    <w:link w:val="Char2"/>
    <w:qFormat/>
    <w:pPr>
      <w:spacing w:line="440" w:lineRule="exact"/>
      <w:jc w:val="center"/>
      <w:outlineLvl w:val="0"/>
    </w:pPr>
    <w:rPr>
      <w:b/>
      <w:kern w:val="0"/>
      <w:sz w:val="32"/>
      <w:szCs w:val="24"/>
      <w:lang w:eastAsia="en-US"/>
    </w:rPr>
  </w:style>
  <w:style w:type="character" w:customStyle="1" w:styleId="Char3">
    <w:name w:val="论坛正文 Char"/>
    <w:basedOn w:val="a0"/>
    <w:link w:val="a8"/>
    <w:rPr>
      <w:rFonts w:ascii="Times New Roman" w:hAnsi="Times New Roman"/>
      <w:color w:val="000000"/>
      <w:sz w:val="24"/>
      <w:szCs w:val="21"/>
    </w:rPr>
  </w:style>
  <w:style w:type="paragraph" w:customStyle="1" w:styleId="a8">
    <w:name w:val="论坛正文"/>
    <w:basedOn w:val="a"/>
    <w:link w:val="Char3"/>
    <w:qFormat/>
    <w:pPr>
      <w:spacing w:line="440" w:lineRule="exact"/>
    </w:pPr>
    <w:rPr>
      <w:rFonts w:ascii="Times New Roman" w:hAnsi="Times New Roman"/>
      <w:color w:val="000000"/>
      <w:kern w:val="0"/>
      <w:sz w:val="24"/>
      <w:szCs w:val="21"/>
      <w:lang w:eastAsia="en-US"/>
    </w:rPr>
  </w:style>
  <w:style w:type="character" w:styleId="a9">
    <w:name w:val="Strong"/>
    <w:basedOn w:val="a0"/>
    <w:uiPriority w:val="22"/>
    <w:qFormat/>
    <w:rsid w:val="001A45AB"/>
    <w:rPr>
      <w:b/>
      <w:bCs/>
    </w:rPr>
  </w:style>
  <w:style w:type="paragraph" w:customStyle="1" w:styleId="SPIEpapertitle">
    <w:name w:val="SPIE paper title"/>
    <w:basedOn w:val="a"/>
    <w:link w:val="SPIEpapertitleCharChar"/>
    <w:rsid w:val="006677DD"/>
    <w:pPr>
      <w:widowControl/>
      <w:jc w:val="center"/>
      <w:outlineLvl w:val="0"/>
    </w:pPr>
    <w:rPr>
      <w:rFonts w:ascii="Times New Roman" w:eastAsia="等线" w:hAnsi="Times New Roman" w:cs="Times New Roman"/>
      <w:b/>
      <w:kern w:val="0"/>
      <w:sz w:val="32"/>
      <w:szCs w:val="20"/>
      <w:lang w:eastAsia="en-US"/>
    </w:rPr>
  </w:style>
  <w:style w:type="character" w:customStyle="1" w:styleId="SPIEpapertitleCharChar">
    <w:name w:val="SPIE paper title Char Char"/>
    <w:link w:val="SPIEpapertitle"/>
    <w:rsid w:val="006677DD"/>
    <w:rPr>
      <w:rFonts w:ascii="Times New Roman" w:eastAsia="等线" w:hAnsi="Times New Roman" w:cs="Times New Roman"/>
      <w:b/>
      <w:sz w:val="32"/>
      <w:lang w:eastAsia="en-US"/>
    </w:rPr>
  </w:style>
  <w:style w:type="paragraph" w:customStyle="1" w:styleId="SPIEabstractbodytext">
    <w:name w:val="SPIE abstract body text"/>
    <w:basedOn w:val="a"/>
    <w:link w:val="SPIEabstractbodytextCharChar"/>
    <w:rsid w:val="006677DD"/>
    <w:pPr>
      <w:widowControl/>
      <w:spacing w:after="120"/>
    </w:pPr>
    <w:rPr>
      <w:rFonts w:ascii="Times New Roman" w:eastAsia="等线" w:hAnsi="Times New Roman" w:cs="Times New Roman"/>
      <w:kern w:val="0"/>
      <w:sz w:val="20"/>
      <w:szCs w:val="24"/>
      <w:lang w:eastAsia="en-US"/>
    </w:rPr>
  </w:style>
  <w:style w:type="character" w:customStyle="1" w:styleId="SPIEabstractbodytextCharChar">
    <w:name w:val="SPIE abstract body text Char Char"/>
    <w:link w:val="SPIEabstractbodytext"/>
    <w:rsid w:val="006677DD"/>
    <w:rPr>
      <w:rFonts w:ascii="Times New Roman" w:eastAsia="等线" w:hAnsi="Times New Roman" w:cs="Times New Roman"/>
      <w:szCs w:val="24"/>
      <w:lang w:eastAsia="en-US"/>
    </w:rPr>
  </w:style>
  <w:style w:type="paragraph" w:customStyle="1" w:styleId="Char4">
    <w:name w:val="Char"/>
    <w:basedOn w:val="a"/>
    <w:next w:val="a"/>
    <w:rsid w:val="006677DD"/>
    <w:pPr>
      <w:tabs>
        <w:tab w:val="left" w:pos="360"/>
      </w:tabs>
      <w:spacing w:beforeLines="50" w:before="156" w:afterLines="100" w:after="312" w:line="360" w:lineRule="auto"/>
      <w:ind w:left="1105" w:hanging="748"/>
      <w:jc w:val="center"/>
    </w:pPr>
    <w:rPr>
      <w:rFonts w:cs="Times New Roman"/>
    </w:rPr>
  </w:style>
  <w:style w:type="character" w:styleId="aa">
    <w:name w:val="Hyperlink"/>
    <w:basedOn w:val="a0"/>
    <w:uiPriority w:val="99"/>
    <w:unhideWhenUsed/>
    <w:rsid w:val="00DA4F1C"/>
    <w:rPr>
      <w:color w:val="0000FF" w:themeColor="hyperlink"/>
      <w:u w:val="single"/>
    </w:rPr>
  </w:style>
  <w:style w:type="character" w:customStyle="1" w:styleId="1">
    <w:name w:val="未处理的提及1"/>
    <w:basedOn w:val="a0"/>
    <w:uiPriority w:val="99"/>
    <w:semiHidden/>
    <w:unhideWhenUsed/>
    <w:rsid w:val="00DA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236179">
      <w:bodyDiv w:val="1"/>
      <w:marLeft w:val="0"/>
      <w:marRight w:val="0"/>
      <w:marTop w:val="0"/>
      <w:marBottom w:val="0"/>
      <w:divBdr>
        <w:top w:val="none" w:sz="0" w:space="0" w:color="auto"/>
        <w:left w:val="none" w:sz="0" w:space="0" w:color="auto"/>
        <w:bottom w:val="none" w:sz="0" w:space="0" w:color="auto"/>
        <w:right w:val="none" w:sz="0" w:space="0" w:color="auto"/>
      </w:divBdr>
      <w:divsChild>
        <w:div w:id="14135472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B80EC-4313-4C35-93E3-FB7EED30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120</Words>
  <Characters>689</Characters>
  <Application>Microsoft Office Word</Application>
  <DocSecurity>0</DocSecurity>
  <Lines>5</Lines>
  <Paragraphs>1</Paragraphs>
  <ScaleCrop>false</ScaleCrop>
  <Company>上海大学</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Hehai Fang</cp:lastModifiedBy>
  <cp:revision>9</cp:revision>
  <dcterms:created xsi:type="dcterms:W3CDTF">2025-06-06T00:55:00Z</dcterms:created>
  <dcterms:modified xsi:type="dcterms:W3CDTF">2025-06-20T00:57:00Z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1098DCEC75DF4D26AAB9E847ED96C3D6</vt:lpwstr>
  </property>
</Properties>
</file>